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957"/>
      </w:tblGrid>
      <w:tr w:rsidR="001D4283" w:rsidRPr="001D4283" w:rsidTr="001D428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4283" w:rsidRPr="001D4283" w:rsidRDefault="001D4283" w:rsidP="001D42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428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1D4283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B0A4226" wp14:editId="339889D7">
                  <wp:extent cx="1200150" cy="1019175"/>
                  <wp:effectExtent l="0" t="0" r="0" b="9525"/>
                  <wp:docPr id="1" name="Рисунок 1" descr="https://www.klgd.ru/defense/antiterr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klgd.ru/defense/antiterr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1D4283" w:rsidRPr="001D4283" w:rsidRDefault="001D4283" w:rsidP="001D42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Уважаемые граждане!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Наша с Вами безопасность зависит от нас, при этом необходимо помнить, что во всех случаях появившаяся угроза террористических актов должна восприниматься как реальная!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В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случае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 обнаружения взрывного устройства или предмета, похожего на взрывное устройство, необходимо сообщить в полицию (02, 112) или единую дежурно-диспетчерскую службу города (59-64-00).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До принятия специалистами решения о безопасности обнаруженного предмета, все бесхозные предметы считаются взрывоопасными!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Категорически запрещается самостоятельно вскрывать и осматривать подозрительные предметы. До прибытия специалистов по осмотру места происшествия никаких действий с обнаруженным предметом не предпринимать!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В качестве маскировки для взрывных устройств террористами могут использоваться обычные бытовые предметы: коробки, сумки, портфели, сигаретные пачки, мобильные телефоны, игрушки.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End"/>
    </w:p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567"/>
      </w:tblGrid>
      <w:tr w:rsidR="001D4283" w:rsidRPr="001D4283" w:rsidTr="001D428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4283" w:rsidRPr="001D4283" w:rsidRDefault="001D4283" w:rsidP="001D42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428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1D4283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F0C9F2" wp14:editId="237FFE6A">
                  <wp:extent cx="2857500" cy="1409700"/>
                  <wp:effectExtent l="0" t="0" r="0" b="0"/>
                  <wp:docPr id="2" name="Рисунок 2" descr="https://www.klgd.ru/defense/antiterror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klgd.ru/defense/antiterror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4283" w:rsidRPr="001D4283" w:rsidRDefault="001D4283" w:rsidP="001D42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Основными признаками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взрывоопасных предметов являются: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наличие у предметов характерного вида штатных боеприпасов, сигнальных, осветительных, учебно-имитационных средств, пиротехнических изделий или их элементов;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наличие у обнаруженных предметов самодельных доработок и элементов, не соответствующих их прямому назначению или конструкции (антенн, проводов и т.д.);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наличие звука работающего часового механизма;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наличие связей предмета с объектами окружающей обстановки в виде растяжек;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-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резкий запах горюче-смазочных материалов или растворителей, исходящего дыма (что может быть связано с разложением химических элементов);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необычно большая масса предмета (например: коробки из-под конфет, банки из-под кофе, книги);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наличие наклеек с надписями на поверхности крышек, коробок (например: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«Бомба», «Тротил», «Взрыв», «Заминировано» и т.п.).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End"/>
    </w:p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3727"/>
      </w:tblGrid>
      <w:tr w:rsidR="001D4283" w:rsidRPr="001D4283" w:rsidTr="001D428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4283" w:rsidRPr="001D4283" w:rsidRDefault="001D4283" w:rsidP="001D42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428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1D4283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BD45DAB" wp14:editId="4D1A4B42">
                  <wp:extent cx="2314575" cy="1152525"/>
                  <wp:effectExtent l="0" t="0" r="9525" b="9525"/>
                  <wp:docPr id="3" name="Рисунок 3" descr="https://www.klgd.ru/defense/antiterror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www.klgd.ru/defense/antiterror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57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D4283" w:rsidRPr="001D4283" w:rsidRDefault="001D4283" w:rsidP="001D42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При угрозе террористического акта: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При нахождении в помещениях: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задерните шторы на окнах, это убережет вас от осколков стекол;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lastRenderedPageBreak/>
        <w:t>- держите постоянно включенными телевизор, приемник, настроенные на местные каналы;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подготовьтесь к экстренной эвакуации. Для этого сложите в сумку документы, деньги, ценности, немного продуктов. Желательно иметь свисток для подачи сигнала;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помогите больным и престарелым людям подготовиться к эвакуации;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уберите с балконов горючие и смазочные, легко воспламеняющиеся материалы;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подготовьте йод, бинты, вату и другие медицинские средства для оказания первой медицинской помощи;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договоритесь с соседями о совместных действиях для взаимопомощи;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держите на видном месте список телефонов для передачи экстренной информации в правоохранительные органы, родным, близким и соседям;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удостоверьтесь, что у всех членов семьи есть номера телефонов других членов семьи, родственников и экстренных служб;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определите место, где вы сможете встретиться с членами вашей семьи в экстренной ситуации;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обращайте внимание на появление незнакомых людей и автомобилей на прилегающих к жилым домам территориях;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создайте в доме (квартире) небольшой запас продуктов и воды;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выполняйте все команды, полученные от сотрудников УВД (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по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теле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и радиоканалам, другим средствам оповещения).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При нахождении вне помещений: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избегайте мест скопления людей (рынки, магазины, стадионы, и т.п.)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.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-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н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е пользуйтесь общественным транспортом.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По возможности отправьте детей и престарелых родственников на дачу, в деревню, в другой населенный пункт к родственникам или знакомым.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В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случае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 совершения террористического акта: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Правила поведения при захвате и удержании заложников: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беспрекословно выполняйте требования террористов, не смотрите им в глаза;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постарайтесь отвлечься от неприятных мыслей;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осмотрите место, где вы находитесь, отметьте пути отступления, укрытия;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старайтесь не выделяться в группе заложников;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если вам необходимо встать, перейти на другое место, спрашивайте разрешения;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постарайтесь расположиться подальше от окон, лестниц и дверей;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- </w:t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старайтесь занять себя: читать, писать и т.д.;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не употребляйте алкоголь;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отдайте личные вещи, которые требуют террористы;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при стрельбе ложитесь на пол или укройтесь, но никуда не бегите;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при силовом методе освобождения заложников, лягте на пол лицом вниз и обхватите голову руками, четко выполняйте все распоряжения представителей спецслужб, никогда не бегите навстречу освободителям;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если вы попали в число освобожденных, сообщите представителям спецслужб следующую информацию: число захватчиков, их место расположения, вооружения, число пассажиров (заложников), моральное и физическое состояние террористов, особенности их поведения, другую имеющуюся у вас информацию.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</w:p>
    <w:tbl>
      <w:tblPr>
        <w:tblW w:w="0" w:type="auto"/>
        <w:shd w:val="clear" w:color="auto" w:fill="FFFFFF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117"/>
      </w:tblGrid>
      <w:tr w:rsidR="001D4283" w:rsidRPr="001D4283" w:rsidTr="001D4283"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D4283" w:rsidRPr="001D4283" w:rsidRDefault="001D4283" w:rsidP="001D4283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D4283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r w:rsidRPr="001D4283">
              <w:rPr>
                <w:rFonts w:ascii="Arial" w:eastAsia="Times New Roman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911E37F" wp14:editId="4E516B1C">
                  <wp:extent cx="2562225" cy="1390650"/>
                  <wp:effectExtent l="0" t="0" r="9525" b="0"/>
                  <wp:docPr id="4" name="Рисунок 4" descr="https://www.klgd.ru/defense/antiterror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www.klgd.ru/defense/antiterror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63E55" w:rsidRDefault="001D4283"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proofErr w:type="gramStart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Правила поведения при взрыве здания,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если вы оказались под завалами: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обуздайте первый страх, не падайте духом;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осмотритесь - нет ли поблизости пустот, уточните - откуда поступает воздух;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постарайтесь подать сигнал рукой, палкой, голосом, свистком, стуком.</w:t>
      </w:r>
      <w:proofErr w:type="gramEnd"/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 xml:space="preserve"> Лучше это делать </w:t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lastRenderedPageBreak/>
        <w:t>когда услышите голоса людей, лай собаки;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- как только машины и механизмы прекратят работу, и наступит тишина – значит, объявлена «минута молчания». В это время спасатели с приборами и собаками ведут усиленную разведку. Используйте это и привлеките их внимание любым способом.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Помните! Вас обнаружат по стону, крику и даже по дыханию.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 Сообщаем телефоны специальных служб города: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        - управление внутренних дел                                                       - 02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        - дежурная служба «Антитеррор»                                                - 21-48-85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        - единый телефон вызова экстренных оперативных служб      - 112.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 Уважаемые калининградцы!</w:t>
      </w:r>
      <w:r w:rsidRPr="001D4283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1D4283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Помните! Ваша бдительность, внимание, осторожность, хладнокровие и осознание своего гражданского долга может стать непреодолимой преградой на пути террористов!</w:t>
      </w:r>
    </w:p>
    <w:sectPr w:rsidR="00863E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83"/>
    <w:rsid w:val="001D4283"/>
    <w:rsid w:val="00863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2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42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42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5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2020-01-23T08:03:00Z</dcterms:created>
  <dcterms:modified xsi:type="dcterms:W3CDTF">2020-01-23T08:08:00Z</dcterms:modified>
</cp:coreProperties>
</file>